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8A2" w:rsidRDefault="004458A2">
      <w:pPr>
        <w:rPr>
          <w:rFonts w:ascii="Arial" w:hAnsi="Arial" w:cs="Arial"/>
          <w:sz w:val="24"/>
          <w:szCs w:val="24"/>
        </w:rPr>
      </w:pPr>
      <w:r>
        <w:rPr>
          <w:rFonts w:ascii="Arial" w:hAnsi="Arial" w:cs="Arial"/>
          <w:sz w:val="24"/>
          <w:szCs w:val="24"/>
        </w:rPr>
        <w:t xml:space="preserve">The first meeting of the Audit </w:t>
      </w:r>
      <w:r w:rsidR="00377DE4">
        <w:rPr>
          <w:rFonts w:ascii="Arial" w:hAnsi="Arial" w:cs="Arial"/>
          <w:sz w:val="24"/>
          <w:szCs w:val="24"/>
        </w:rPr>
        <w:t>Workgroup</w:t>
      </w:r>
      <w:bookmarkStart w:id="0" w:name="_GoBack"/>
      <w:bookmarkEnd w:id="0"/>
      <w:r>
        <w:rPr>
          <w:rFonts w:ascii="Arial" w:hAnsi="Arial" w:cs="Arial"/>
          <w:sz w:val="24"/>
          <w:szCs w:val="24"/>
        </w:rPr>
        <w:t xml:space="preserve"> </w:t>
      </w:r>
      <w:r w:rsidR="00095D4D">
        <w:rPr>
          <w:rFonts w:ascii="Arial" w:hAnsi="Arial" w:cs="Arial"/>
          <w:sz w:val="24"/>
          <w:szCs w:val="24"/>
        </w:rPr>
        <w:t>was</w:t>
      </w:r>
      <w:r>
        <w:rPr>
          <w:rFonts w:ascii="Arial" w:hAnsi="Arial" w:cs="Arial"/>
          <w:sz w:val="24"/>
          <w:szCs w:val="24"/>
        </w:rPr>
        <w:t xml:space="preserve"> on Tuesday May 13, 2014.</w:t>
      </w:r>
    </w:p>
    <w:p w:rsidR="004458A2" w:rsidRDefault="00095D4D">
      <w:pPr>
        <w:rPr>
          <w:rFonts w:ascii="Arial" w:hAnsi="Arial" w:cs="Arial"/>
          <w:sz w:val="24"/>
          <w:szCs w:val="24"/>
        </w:rPr>
      </w:pPr>
      <w:r>
        <w:rPr>
          <w:rFonts w:ascii="Arial" w:hAnsi="Arial" w:cs="Arial"/>
          <w:sz w:val="24"/>
          <w:szCs w:val="24"/>
        </w:rPr>
        <w:t xml:space="preserve">The </w:t>
      </w:r>
      <w:r w:rsidR="00377DE4">
        <w:rPr>
          <w:rFonts w:ascii="Arial" w:hAnsi="Arial" w:cs="Arial"/>
          <w:sz w:val="24"/>
          <w:szCs w:val="24"/>
        </w:rPr>
        <w:t>workgroup</w:t>
      </w:r>
      <w:r>
        <w:rPr>
          <w:rFonts w:ascii="Arial" w:hAnsi="Arial" w:cs="Arial"/>
          <w:sz w:val="24"/>
          <w:szCs w:val="24"/>
        </w:rPr>
        <w:t xml:space="preserve"> is comprised: Jim Boyd (DOH), C</w:t>
      </w:r>
      <w:r w:rsidR="004458A2">
        <w:rPr>
          <w:rFonts w:ascii="Arial" w:hAnsi="Arial" w:cs="Arial"/>
          <w:sz w:val="24"/>
          <w:szCs w:val="24"/>
        </w:rPr>
        <w:t>arol Sullivan (APD),</w:t>
      </w:r>
      <w:r>
        <w:rPr>
          <w:rFonts w:ascii="Arial" w:hAnsi="Arial" w:cs="Arial"/>
          <w:sz w:val="24"/>
          <w:szCs w:val="24"/>
        </w:rPr>
        <w:t xml:space="preserve"> and</w:t>
      </w:r>
      <w:r w:rsidR="004458A2">
        <w:rPr>
          <w:rFonts w:ascii="Arial" w:hAnsi="Arial" w:cs="Arial"/>
          <w:sz w:val="24"/>
          <w:szCs w:val="24"/>
        </w:rPr>
        <w:t xml:space="preserve"> John Greene (DOS)</w:t>
      </w:r>
      <w:r>
        <w:rPr>
          <w:rFonts w:ascii="Arial" w:hAnsi="Arial" w:cs="Arial"/>
          <w:sz w:val="24"/>
          <w:szCs w:val="24"/>
        </w:rPr>
        <w:t>.</w:t>
      </w:r>
    </w:p>
    <w:p w:rsidR="004458A2" w:rsidRDefault="004458A2">
      <w:pPr>
        <w:rPr>
          <w:rFonts w:ascii="Arial" w:hAnsi="Arial" w:cs="Arial"/>
          <w:sz w:val="24"/>
          <w:szCs w:val="24"/>
        </w:rPr>
      </w:pPr>
      <w:r>
        <w:rPr>
          <w:rFonts w:ascii="Arial" w:hAnsi="Arial" w:cs="Arial"/>
          <w:sz w:val="24"/>
          <w:szCs w:val="24"/>
        </w:rPr>
        <w:t xml:space="preserve">The purpose of our meeting was to discuss the implementation of issues to be resolved surrounding </w:t>
      </w:r>
      <w:r w:rsidR="00095D4D">
        <w:rPr>
          <w:rFonts w:ascii="Arial" w:hAnsi="Arial" w:cs="Arial"/>
          <w:sz w:val="24"/>
          <w:szCs w:val="24"/>
        </w:rPr>
        <w:t>t</w:t>
      </w:r>
      <w:r>
        <w:rPr>
          <w:rFonts w:ascii="Arial" w:hAnsi="Arial" w:cs="Arial"/>
          <w:sz w:val="24"/>
          <w:szCs w:val="24"/>
        </w:rPr>
        <w:t>he following portions of HB 1385.</w:t>
      </w:r>
    </w:p>
    <w:p w:rsidR="00FA224D" w:rsidRDefault="00FA224D">
      <w:pPr>
        <w:rPr>
          <w:rFonts w:ascii="Arial" w:hAnsi="Arial" w:cs="Arial"/>
          <w:sz w:val="24"/>
          <w:szCs w:val="24"/>
        </w:rPr>
      </w:pPr>
      <w:r>
        <w:rPr>
          <w:rFonts w:ascii="Arial" w:hAnsi="Arial" w:cs="Arial"/>
          <w:sz w:val="24"/>
          <w:szCs w:val="24"/>
        </w:rPr>
        <w:t>(5) In carrying out the auditing duties and responsibilities of this act………</w:t>
      </w:r>
      <w:r w:rsidR="00095D4D">
        <w:rPr>
          <w:rFonts w:ascii="Arial" w:hAnsi="Arial" w:cs="Arial"/>
          <w:sz w:val="24"/>
          <w:szCs w:val="24"/>
        </w:rPr>
        <w:t>…..</w:t>
      </w:r>
      <w:r>
        <w:rPr>
          <w:rFonts w:ascii="Arial" w:hAnsi="Arial" w:cs="Arial"/>
          <w:sz w:val="24"/>
          <w:szCs w:val="24"/>
        </w:rPr>
        <w:t>.</w:t>
      </w:r>
    </w:p>
    <w:p w:rsidR="00C414B7" w:rsidRPr="00C414B7" w:rsidRDefault="00B764A9">
      <w:pPr>
        <w:rPr>
          <w:rFonts w:ascii="Arial" w:hAnsi="Arial" w:cs="Arial"/>
          <w:sz w:val="24"/>
          <w:szCs w:val="24"/>
        </w:rPr>
      </w:pPr>
      <w:r w:rsidRPr="004458A2">
        <w:rPr>
          <w:rFonts w:ascii="Arial" w:hAnsi="Arial" w:cs="Arial"/>
          <w:i/>
          <w:sz w:val="24"/>
          <w:szCs w:val="24"/>
        </w:rPr>
        <w:t>(f) The inspector general shall submit the final report to the agency head, the Auditor General, a</w:t>
      </w:r>
      <w:r w:rsidR="00C414B7" w:rsidRPr="004458A2">
        <w:rPr>
          <w:rFonts w:ascii="Arial" w:hAnsi="Arial" w:cs="Arial"/>
          <w:i/>
          <w:sz w:val="24"/>
          <w:szCs w:val="24"/>
        </w:rPr>
        <w:t>nd, for state agencies under the jurisdiction of the Governor, the Chief Inspector General.</w:t>
      </w:r>
    </w:p>
    <w:p w:rsidR="00C414B7" w:rsidRPr="00C414B7" w:rsidRDefault="00B764A9">
      <w:pPr>
        <w:rPr>
          <w:rFonts w:ascii="Arial" w:hAnsi="Arial" w:cs="Arial"/>
          <w:sz w:val="24"/>
          <w:szCs w:val="24"/>
        </w:rPr>
      </w:pPr>
      <w:r w:rsidRPr="004458A2">
        <w:rPr>
          <w:rFonts w:ascii="Arial" w:hAnsi="Arial" w:cs="Arial"/>
          <w:i/>
          <w:sz w:val="24"/>
          <w:szCs w:val="24"/>
        </w:rPr>
        <w:t>(</w:t>
      </w:r>
      <w:r w:rsidR="00ED4F65" w:rsidRPr="004458A2">
        <w:rPr>
          <w:rFonts w:ascii="Arial" w:hAnsi="Arial" w:cs="Arial"/>
          <w:i/>
          <w:sz w:val="24"/>
          <w:szCs w:val="24"/>
        </w:rPr>
        <w:t>h</w:t>
      </w:r>
      <w:r w:rsidRPr="004458A2">
        <w:rPr>
          <w:rFonts w:ascii="Arial" w:hAnsi="Arial" w:cs="Arial"/>
          <w:i/>
          <w:sz w:val="24"/>
          <w:szCs w:val="24"/>
        </w:rPr>
        <w:t xml:space="preserve">) </w:t>
      </w:r>
      <w:r w:rsidR="00ED4F65" w:rsidRPr="004458A2">
        <w:rPr>
          <w:rFonts w:ascii="Arial" w:hAnsi="Arial" w:cs="Arial"/>
          <w:i/>
          <w:sz w:val="24"/>
          <w:szCs w:val="24"/>
        </w:rPr>
        <w:t xml:space="preserve">The inspector general shall monitor the implementation of the state agency’s response to any report on the state agency issued by the Auditor </w:t>
      </w:r>
      <w:r w:rsidR="00B93BC1" w:rsidRPr="004458A2">
        <w:rPr>
          <w:rFonts w:ascii="Arial" w:hAnsi="Arial" w:cs="Arial"/>
          <w:i/>
          <w:sz w:val="24"/>
          <w:szCs w:val="24"/>
        </w:rPr>
        <w:t>General</w:t>
      </w:r>
      <w:r w:rsidR="00ED4F65" w:rsidRPr="004458A2">
        <w:rPr>
          <w:rFonts w:ascii="Arial" w:hAnsi="Arial" w:cs="Arial"/>
          <w:i/>
          <w:sz w:val="24"/>
          <w:szCs w:val="24"/>
        </w:rPr>
        <w:t xml:space="preserve"> or by the Office of Program Policy Analysis and Government Accountability.  No later than 6 months after the Auditor General or the Office of Program Policy Analysis and Government Accountability publishes a report on the </w:t>
      </w:r>
      <w:r w:rsidR="00B93BC1" w:rsidRPr="004458A2">
        <w:rPr>
          <w:rFonts w:ascii="Arial" w:hAnsi="Arial" w:cs="Arial"/>
          <w:i/>
          <w:sz w:val="24"/>
          <w:szCs w:val="24"/>
        </w:rPr>
        <w:t>state agency,</w:t>
      </w:r>
      <w:r w:rsidRPr="004458A2">
        <w:rPr>
          <w:rFonts w:ascii="Arial" w:hAnsi="Arial" w:cs="Arial"/>
          <w:i/>
          <w:sz w:val="24"/>
          <w:szCs w:val="24"/>
        </w:rPr>
        <w:t xml:space="preserve"> t</w:t>
      </w:r>
      <w:r w:rsidR="00C414B7" w:rsidRPr="004458A2">
        <w:rPr>
          <w:rFonts w:ascii="Arial" w:hAnsi="Arial" w:cs="Arial"/>
          <w:i/>
          <w:sz w:val="24"/>
          <w:szCs w:val="24"/>
        </w:rPr>
        <w:t>he inspector general shall provide a written response to the agency head or, for state agencies under the jurisdiction of the Governor, the Chief Inspector General on the status of corrective actions taken.</w:t>
      </w:r>
    </w:p>
    <w:p w:rsidR="00C414B7" w:rsidRPr="004458A2" w:rsidRDefault="00B764A9">
      <w:pPr>
        <w:rPr>
          <w:rFonts w:ascii="Arial" w:hAnsi="Arial" w:cs="Arial"/>
          <w:i/>
          <w:sz w:val="24"/>
          <w:szCs w:val="24"/>
        </w:rPr>
      </w:pPr>
      <w:r w:rsidRPr="004458A2">
        <w:rPr>
          <w:rFonts w:ascii="Arial" w:hAnsi="Arial" w:cs="Arial"/>
          <w:i/>
          <w:sz w:val="24"/>
          <w:szCs w:val="24"/>
        </w:rPr>
        <w:t>(</w:t>
      </w:r>
      <w:proofErr w:type="spellStart"/>
      <w:r w:rsidRPr="004458A2">
        <w:rPr>
          <w:rFonts w:ascii="Arial" w:hAnsi="Arial" w:cs="Arial"/>
          <w:i/>
          <w:sz w:val="24"/>
          <w:szCs w:val="24"/>
        </w:rPr>
        <w:t>i</w:t>
      </w:r>
      <w:proofErr w:type="spellEnd"/>
      <w:r w:rsidRPr="004458A2">
        <w:rPr>
          <w:rFonts w:ascii="Arial" w:hAnsi="Arial" w:cs="Arial"/>
          <w:i/>
          <w:sz w:val="24"/>
          <w:szCs w:val="24"/>
        </w:rPr>
        <w:t>) The in</w:t>
      </w:r>
      <w:r w:rsidR="009A5779" w:rsidRPr="004458A2">
        <w:rPr>
          <w:rFonts w:ascii="Arial" w:hAnsi="Arial" w:cs="Arial"/>
          <w:i/>
          <w:sz w:val="24"/>
          <w:szCs w:val="24"/>
        </w:rPr>
        <w:t xml:space="preserve">spector general shall develop long-term and annual audit plans based on the findings of periodic risk assessments.  The plan, where appropriate, should include post audit samplings of payments and accounts.  The plan shall show the individual audits to be conducted during each year and related resources to be devoted to the respective audits.  The Chief Financial Officer, to assist in fulfilling the responsibilities for examining, auditing, and settling accounts, claims, and demands pursuant to s. 17.03(1), and examining, auditing, adjusting, and settling accounts pursuant to s. 17.04, may use audits performed by the inspectors general and internal auditors.  </w:t>
      </w:r>
      <w:r w:rsidR="00C414B7" w:rsidRPr="004458A2">
        <w:rPr>
          <w:rFonts w:ascii="Arial" w:hAnsi="Arial" w:cs="Arial"/>
          <w:i/>
          <w:sz w:val="24"/>
          <w:szCs w:val="24"/>
        </w:rPr>
        <w:t>For state agencies under the jurisdiction of the Governor, the audit plans shall be submitted to the Chief Inspector General.  The plan shall be submitted to the agency head for approval.</w:t>
      </w:r>
      <w:r w:rsidR="009A5779" w:rsidRPr="004458A2">
        <w:rPr>
          <w:rFonts w:ascii="Arial" w:hAnsi="Arial" w:cs="Arial"/>
          <w:i/>
          <w:sz w:val="24"/>
          <w:szCs w:val="24"/>
        </w:rPr>
        <w:t xml:space="preserve">  A copy of the approved plan shall be submitted to the A</w:t>
      </w:r>
      <w:r w:rsidR="00ED4F65" w:rsidRPr="004458A2">
        <w:rPr>
          <w:rFonts w:ascii="Arial" w:hAnsi="Arial" w:cs="Arial"/>
          <w:i/>
          <w:sz w:val="24"/>
          <w:szCs w:val="24"/>
        </w:rPr>
        <w:t>uditor General.</w:t>
      </w:r>
    </w:p>
    <w:p w:rsidR="00C414B7" w:rsidRDefault="00ED4F65">
      <w:pPr>
        <w:rPr>
          <w:rFonts w:ascii="Arial" w:hAnsi="Arial" w:cs="Arial"/>
          <w:i/>
          <w:sz w:val="24"/>
          <w:szCs w:val="24"/>
        </w:rPr>
      </w:pPr>
      <w:r w:rsidRPr="004458A2">
        <w:rPr>
          <w:rFonts w:ascii="Arial" w:hAnsi="Arial" w:cs="Arial"/>
          <w:i/>
          <w:sz w:val="24"/>
          <w:szCs w:val="24"/>
        </w:rPr>
        <w:t>(c) The final reports prepared pursuant to paragraphs (a) and (b) shall be provided to the heads of the respective agencies a</w:t>
      </w:r>
      <w:r w:rsidR="00C414B7" w:rsidRPr="004458A2">
        <w:rPr>
          <w:rFonts w:ascii="Arial" w:hAnsi="Arial" w:cs="Arial"/>
          <w:i/>
          <w:sz w:val="24"/>
          <w:szCs w:val="24"/>
        </w:rPr>
        <w:t>nd, for state agencies under the jurisdiction of the Governor, the Chief Inspector General.  Such reports shall include, but need not be limited to:</w:t>
      </w:r>
    </w:p>
    <w:p w:rsidR="00837455" w:rsidRDefault="004458A2">
      <w:pPr>
        <w:rPr>
          <w:rFonts w:ascii="Arial" w:hAnsi="Arial" w:cs="Arial"/>
          <w:sz w:val="24"/>
          <w:szCs w:val="24"/>
        </w:rPr>
      </w:pPr>
      <w:r>
        <w:rPr>
          <w:rFonts w:ascii="Arial" w:hAnsi="Arial" w:cs="Arial"/>
          <w:sz w:val="24"/>
          <w:szCs w:val="24"/>
        </w:rPr>
        <w:t xml:space="preserve">The </w:t>
      </w:r>
      <w:r w:rsidR="00377DE4">
        <w:rPr>
          <w:rFonts w:ascii="Arial" w:hAnsi="Arial" w:cs="Arial"/>
          <w:sz w:val="24"/>
          <w:szCs w:val="24"/>
        </w:rPr>
        <w:t>workgroup</w:t>
      </w:r>
      <w:r w:rsidR="00837455">
        <w:rPr>
          <w:rFonts w:ascii="Arial" w:hAnsi="Arial" w:cs="Arial"/>
          <w:sz w:val="24"/>
          <w:szCs w:val="24"/>
        </w:rPr>
        <w:t xml:space="preserve"> noted the following:</w:t>
      </w:r>
    </w:p>
    <w:p w:rsidR="00837455" w:rsidRDefault="00837455" w:rsidP="00837455">
      <w:pPr>
        <w:pStyle w:val="ListParagraph"/>
        <w:numPr>
          <w:ilvl w:val="0"/>
          <w:numId w:val="2"/>
        </w:numPr>
        <w:rPr>
          <w:rFonts w:ascii="Arial" w:hAnsi="Arial" w:cs="Arial"/>
          <w:sz w:val="24"/>
          <w:szCs w:val="24"/>
        </w:rPr>
      </w:pPr>
      <w:r>
        <w:rPr>
          <w:rFonts w:ascii="Arial" w:hAnsi="Arial" w:cs="Arial"/>
          <w:sz w:val="24"/>
          <w:szCs w:val="24"/>
        </w:rPr>
        <w:t>Distribution of final internal audit reports will still be submitted to the agency head</w:t>
      </w:r>
      <w:r w:rsidR="00095D4D">
        <w:rPr>
          <w:rFonts w:ascii="Arial" w:hAnsi="Arial" w:cs="Arial"/>
          <w:sz w:val="24"/>
          <w:szCs w:val="24"/>
        </w:rPr>
        <w:t xml:space="preserve"> and Auditor General</w:t>
      </w:r>
      <w:r>
        <w:rPr>
          <w:rFonts w:ascii="Arial" w:hAnsi="Arial" w:cs="Arial"/>
          <w:sz w:val="24"/>
          <w:szCs w:val="24"/>
        </w:rPr>
        <w:t>, but will</w:t>
      </w:r>
      <w:r w:rsidR="00095D4D">
        <w:rPr>
          <w:rFonts w:ascii="Arial" w:hAnsi="Arial" w:cs="Arial"/>
          <w:sz w:val="24"/>
          <w:szCs w:val="24"/>
        </w:rPr>
        <w:t xml:space="preserve"> now</w:t>
      </w:r>
      <w:r>
        <w:rPr>
          <w:rFonts w:ascii="Arial" w:hAnsi="Arial" w:cs="Arial"/>
          <w:sz w:val="24"/>
          <w:szCs w:val="24"/>
        </w:rPr>
        <w:t xml:space="preserve"> also require </w:t>
      </w:r>
      <w:r w:rsidR="00095D4D">
        <w:rPr>
          <w:rFonts w:ascii="Arial" w:hAnsi="Arial" w:cs="Arial"/>
          <w:sz w:val="24"/>
          <w:szCs w:val="24"/>
        </w:rPr>
        <w:t>submission</w:t>
      </w:r>
      <w:r>
        <w:rPr>
          <w:rFonts w:ascii="Arial" w:hAnsi="Arial" w:cs="Arial"/>
          <w:sz w:val="24"/>
          <w:szCs w:val="24"/>
        </w:rPr>
        <w:t xml:space="preserve"> to the CIG.</w:t>
      </w:r>
    </w:p>
    <w:p w:rsidR="00837455" w:rsidRDefault="00095D4D" w:rsidP="00837455">
      <w:pPr>
        <w:pStyle w:val="ListParagraph"/>
        <w:numPr>
          <w:ilvl w:val="0"/>
          <w:numId w:val="2"/>
        </w:numPr>
        <w:rPr>
          <w:rFonts w:ascii="Arial" w:hAnsi="Arial" w:cs="Arial"/>
          <w:sz w:val="24"/>
          <w:szCs w:val="24"/>
        </w:rPr>
      </w:pPr>
      <w:r>
        <w:rPr>
          <w:rFonts w:ascii="Arial" w:hAnsi="Arial" w:cs="Arial"/>
          <w:sz w:val="24"/>
          <w:szCs w:val="24"/>
        </w:rPr>
        <w:lastRenderedPageBreak/>
        <w:t>Regarding Auditor General and OPPAGA reports on the agency, w</w:t>
      </w:r>
      <w:r w:rsidR="00837455">
        <w:rPr>
          <w:rFonts w:ascii="Arial" w:hAnsi="Arial" w:cs="Arial"/>
          <w:sz w:val="24"/>
          <w:szCs w:val="24"/>
        </w:rPr>
        <w:t>ritten responses to the status of corrective actions will now be required to be submitted to the CIG rather that the agency head.</w:t>
      </w:r>
      <w:r>
        <w:rPr>
          <w:rFonts w:ascii="Arial" w:hAnsi="Arial" w:cs="Arial"/>
          <w:sz w:val="24"/>
          <w:szCs w:val="24"/>
        </w:rPr>
        <w:t xml:space="preserve">  Responses will continue to be required to be filed with the Legislative Auditing Committee.</w:t>
      </w:r>
      <w:r w:rsidR="006C6E78">
        <w:rPr>
          <w:rFonts w:ascii="Arial" w:hAnsi="Arial" w:cs="Arial"/>
          <w:sz w:val="24"/>
          <w:szCs w:val="24"/>
        </w:rPr>
        <w:t xml:space="preserve"> The bill does not address corrective action status reports on internal audit reports.</w:t>
      </w:r>
    </w:p>
    <w:p w:rsidR="00F931A5" w:rsidRDefault="00837455" w:rsidP="00837455">
      <w:pPr>
        <w:pStyle w:val="ListParagraph"/>
        <w:numPr>
          <w:ilvl w:val="0"/>
          <w:numId w:val="2"/>
        </w:numPr>
        <w:rPr>
          <w:rFonts w:ascii="Arial" w:hAnsi="Arial" w:cs="Arial"/>
          <w:sz w:val="24"/>
          <w:szCs w:val="24"/>
        </w:rPr>
      </w:pPr>
      <w:r>
        <w:rPr>
          <w:rFonts w:ascii="Arial" w:hAnsi="Arial" w:cs="Arial"/>
          <w:sz w:val="24"/>
          <w:szCs w:val="24"/>
        </w:rPr>
        <w:t xml:space="preserve">Annual audit plans will continue to be submitted to the CIG and agency head; </w:t>
      </w:r>
      <w:r w:rsidR="006C6E78">
        <w:rPr>
          <w:rFonts w:ascii="Arial" w:hAnsi="Arial" w:cs="Arial"/>
          <w:sz w:val="24"/>
          <w:szCs w:val="24"/>
        </w:rPr>
        <w:t xml:space="preserve">the </w:t>
      </w:r>
      <w:r>
        <w:rPr>
          <w:rFonts w:ascii="Arial" w:hAnsi="Arial" w:cs="Arial"/>
          <w:sz w:val="24"/>
          <w:szCs w:val="24"/>
        </w:rPr>
        <w:t>responsibility for approval of the audit plan will still be with the agency head.</w:t>
      </w:r>
    </w:p>
    <w:p w:rsidR="00837455" w:rsidRPr="00837455" w:rsidRDefault="00F931A5" w:rsidP="00837455">
      <w:pPr>
        <w:pStyle w:val="ListParagraph"/>
        <w:numPr>
          <w:ilvl w:val="0"/>
          <w:numId w:val="2"/>
        </w:numPr>
        <w:rPr>
          <w:rFonts w:ascii="Arial" w:hAnsi="Arial" w:cs="Arial"/>
          <w:sz w:val="24"/>
          <w:szCs w:val="24"/>
        </w:rPr>
      </w:pPr>
      <w:r>
        <w:rPr>
          <w:rFonts w:ascii="Arial" w:hAnsi="Arial" w:cs="Arial"/>
          <w:sz w:val="24"/>
          <w:szCs w:val="24"/>
        </w:rPr>
        <w:t>Annual reports will continue to be required to be provided to the agency head; however, the reports will now also be required to be submitted to the CIG.</w:t>
      </w:r>
      <w:r w:rsidR="00837455">
        <w:rPr>
          <w:rFonts w:ascii="Arial" w:hAnsi="Arial" w:cs="Arial"/>
          <w:sz w:val="24"/>
          <w:szCs w:val="24"/>
        </w:rPr>
        <w:t xml:space="preserve">  </w:t>
      </w:r>
    </w:p>
    <w:p w:rsidR="004458A2" w:rsidRDefault="00F931A5">
      <w:pPr>
        <w:rPr>
          <w:rFonts w:ascii="Arial" w:hAnsi="Arial" w:cs="Arial"/>
          <w:sz w:val="24"/>
          <w:szCs w:val="24"/>
        </w:rPr>
      </w:pPr>
      <w:r>
        <w:rPr>
          <w:rFonts w:ascii="Arial" w:hAnsi="Arial" w:cs="Arial"/>
          <w:sz w:val="24"/>
          <w:szCs w:val="24"/>
        </w:rPr>
        <w:t xml:space="preserve">The </w:t>
      </w:r>
      <w:r w:rsidR="00377DE4">
        <w:rPr>
          <w:rFonts w:ascii="Arial" w:hAnsi="Arial" w:cs="Arial"/>
          <w:sz w:val="24"/>
          <w:szCs w:val="24"/>
        </w:rPr>
        <w:t>workgroup</w:t>
      </w:r>
      <w:r>
        <w:rPr>
          <w:rFonts w:ascii="Arial" w:hAnsi="Arial" w:cs="Arial"/>
          <w:sz w:val="24"/>
          <w:szCs w:val="24"/>
        </w:rPr>
        <w:t xml:space="preserve"> i</w:t>
      </w:r>
      <w:r w:rsidR="004458A2">
        <w:rPr>
          <w:rFonts w:ascii="Arial" w:hAnsi="Arial" w:cs="Arial"/>
          <w:sz w:val="24"/>
          <w:szCs w:val="24"/>
        </w:rPr>
        <w:t>dentified the following issues:</w:t>
      </w:r>
    </w:p>
    <w:p w:rsidR="004458A2" w:rsidRDefault="00FA224D" w:rsidP="004458A2">
      <w:pPr>
        <w:pStyle w:val="ListParagraph"/>
        <w:numPr>
          <w:ilvl w:val="0"/>
          <w:numId w:val="1"/>
        </w:numPr>
        <w:rPr>
          <w:rFonts w:ascii="Arial" w:hAnsi="Arial" w:cs="Arial"/>
          <w:sz w:val="24"/>
          <w:szCs w:val="24"/>
        </w:rPr>
      </w:pPr>
      <w:r>
        <w:rPr>
          <w:rFonts w:ascii="Arial" w:hAnsi="Arial" w:cs="Arial"/>
          <w:sz w:val="24"/>
          <w:szCs w:val="24"/>
        </w:rPr>
        <w:t xml:space="preserve">Are audit reports to be </w:t>
      </w:r>
      <w:r w:rsidR="00837455">
        <w:rPr>
          <w:rFonts w:ascii="Arial" w:hAnsi="Arial" w:cs="Arial"/>
          <w:sz w:val="24"/>
          <w:szCs w:val="24"/>
        </w:rPr>
        <w:t xml:space="preserve">directed </w:t>
      </w:r>
      <w:r>
        <w:rPr>
          <w:rFonts w:ascii="Arial" w:hAnsi="Arial" w:cs="Arial"/>
          <w:sz w:val="24"/>
          <w:szCs w:val="24"/>
        </w:rPr>
        <w:t>to the agency head, with copies provided to the CIG and Auditor General?</w:t>
      </w:r>
    </w:p>
    <w:p w:rsidR="00447EEE" w:rsidRDefault="00FA224D" w:rsidP="004458A2">
      <w:pPr>
        <w:pStyle w:val="ListParagraph"/>
        <w:numPr>
          <w:ilvl w:val="0"/>
          <w:numId w:val="1"/>
        </w:numPr>
        <w:rPr>
          <w:rFonts w:ascii="Arial" w:hAnsi="Arial" w:cs="Arial"/>
          <w:sz w:val="24"/>
          <w:szCs w:val="24"/>
        </w:rPr>
      </w:pPr>
      <w:r>
        <w:rPr>
          <w:rFonts w:ascii="Arial" w:hAnsi="Arial" w:cs="Arial"/>
          <w:sz w:val="24"/>
          <w:szCs w:val="24"/>
        </w:rPr>
        <w:t>Regarding</w:t>
      </w:r>
      <w:r w:rsidR="00095D4D">
        <w:rPr>
          <w:rFonts w:ascii="Arial" w:hAnsi="Arial" w:cs="Arial"/>
          <w:sz w:val="24"/>
          <w:szCs w:val="24"/>
        </w:rPr>
        <w:t xml:space="preserve"> Auditor General and OPPAGA reports on the agency,</w:t>
      </w:r>
      <w:r>
        <w:rPr>
          <w:rFonts w:ascii="Arial" w:hAnsi="Arial" w:cs="Arial"/>
          <w:sz w:val="24"/>
          <w:szCs w:val="24"/>
        </w:rPr>
        <w:t xml:space="preserve"> submission of written responses to the status of corrective actions taken, should response</w:t>
      </w:r>
      <w:r w:rsidR="00447EEE">
        <w:rPr>
          <w:rFonts w:ascii="Arial" w:hAnsi="Arial" w:cs="Arial"/>
          <w:sz w:val="24"/>
          <w:szCs w:val="24"/>
        </w:rPr>
        <w:t>s</w:t>
      </w:r>
      <w:r>
        <w:rPr>
          <w:rFonts w:ascii="Arial" w:hAnsi="Arial" w:cs="Arial"/>
          <w:sz w:val="24"/>
          <w:szCs w:val="24"/>
        </w:rPr>
        <w:t xml:space="preserve"> </w:t>
      </w:r>
      <w:r w:rsidR="00447EEE">
        <w:rPr>
          <w:rFonts w:ascii="Arial" w:hAnsi="Arial" w:cs="Arial"/>
          <w:sz w:val="24"/>
          <w:szCs w:val="24"/>
        </w:rPr>
        <w:t xml:space="preserve">also </w:t>
      </w:r>
      <w:r>
        <w:rPr>
          <w:rFonts w:ascii="Arial" w:hAnsi="Arial" w:cs="Arial"/>
          <w:sz w:val="24"/>
          <w:szCs w:val="24"/>
        </w:rPr>
        <w:t xml:space="preserve">continue to be provided to the </w:t>
      </w:r>
      <w:r w:rsidR="00447EEE">
        <w:rPr>
          <w:rFonts w:ascii="Arial" w:hAnsi="Arial" w:cs="Arial"/>
          <w:sz w:val="24"/>
          <w:szCs w:val="24"/>
        </w:rPr>
        <w:t>agency head?</w:t>
      </w:r>
      <w:r w:rsidR="006C6E78">
        <w:rPr>
          <w:rFonts w:ascii="Arial" w:hAnsi="Arial" w:cs="Arial"/>
          <w:sz w:val="24"/>
          <w:szCs w:val="24"/>
        </w:rPr>
        <w:t xml:space="preserve"> (The bill doesn’t address submission of status reports on internal audits to the CIG).</w:t>
      </w:r>
    </w:p>
    <w:p w:rsidR="00447EEE" w:rsidRDefault="00447EEE" w:rsidP="004458A2">
      <w:pPr>
        <w:pStyle w:val="ListParagraph"/>
        <w:numPr>
          <w:ilvl w:val="0"/>
          <w:numId w:val="1"/>
        </w:numPr>
        <w:rPr>
          <w:rFonts w:ascii="Arial" w:hAnsi="Arial" w:cs="Arial"/>
          <w:sz w:val="24"/>
          <w:szCs w:val="24"/>
        </w:rPr>
      </w:pPr>
      <w:r>
        <w:rPr>
          <w:rFonts w:ascii="Arial" w:hAnsi="Arial" w:cs="Arial"/>
          <w:sz w:val="24"/>
          <w:szCs w:val="24"/>
        </w:rPr>
        <w:t xml:space="preserve">If submitted to both the CIG and agency head, in what manner will responses be submitted to the CIG (e.g. – </w:t>
      </w:r>
      <w:r w:rsidR="006C6E78">
        <w:rPr>
          <w:rFonts w:ascii="Arial" w:hAnsi="Arial" w:cs="Arial"/>
          <w:sz w:val="24"/>
          <w:szCs w:val="24"/>
        </w:rPr>
        <w:t>SharePoint</w:t>
      </w:r>
      <w:r>
        <w:rPr>
          <w:rFonts w:ascii="Arial" w:hAnsi="Arial" w:cs="Arial"/>
          <w:sz w:val="24"/>
          <w:szCs w:val="24"/>
        </w:rPr>
        <w:t>)?</w:t>
      </w:r>
    </w:p>
    <w:p w:rsidR="00447EEE" w:rsidRDefault="00447EEE" w:rsidP="004458A2">
      <w:pPr>
        <w:pStyle w:val="ListParagraph"/>
        <w:numPr>
          <w:ilvl w:val="0"/>
          <w:numId w:val="1"/>
        </w:numPr>
        <w:rPr>
          <w:rFonts w:ascii="Arial" w:hAnsi="Arial" w:cs="Arial"/>
          <w:sz w:val="24"/>
          <w:szCs w:val="24"/>
        </w:rPr>
      </w:pPr>
      <w:r>
        <w:rPr>
          <w:rFonts w:ascii="Arial" w:hAnsi="Arial" w:cs="Arial"/>
          <w:sz w:val="24"/>
          <w:szCs w:val="24"/>
        </w:rPr>
        <w:t>Does CIG have any responsibility for taking action regarding management failure to implement sufficient and timely corrective actions?</w:t>
      </w:r>
    </w:p>
    <w:p w:rsidR="00447EEE" w:rsidRDefault="00447EEE" w:rsidP="004458A2">
      <w:pPr>
        <w:pStyle w:val="ListParagraph"/>
        <w:numPr>
          <w:ilvl w:val="0"/>
          <w:numId w:val="1"/>
        </w:numPr>
        <w:rPr>
          <w:rFonts w:ascii="Arial" w:hAnsi="Arial" w:cs="Arial"/>
          <w:sz w:val="24"/>
          <w:szCs w:val="24"/>
        </w:rPr>
      </w:pPr>
      <w:r>
        <w:rPr>
          <w:rFonts w:ascii="Arial" w:hAnsi="Arial" w:cs="Arial"/>
          <w:sz w:val="24"/>
          <w:szCs w:val="24"/>
        </w:rPr>
        <w:t>Will audit plan need to be reviewed by the CIG before submission to the agency head for approval?</w:t>
      </w:r>
    </w:p>
    <w:p w:rsidR="00447EEE" w:rsidRDefault="00447EEE" w:rsidP="004458A2">
      <w:pPr>
        <w:pStyle w:val="ListParagraph"/>
        <w:numPr>
          <w:ilvl w:val="0"/>
          <w:numId w:val="1"/>
        </w:numPr>
        <w:rPr>
          <w:rFonts w:ascii="Arial" w:hAnsi="Arial" w:cs="Arial"/>
          <w:sz w:val="24"/>
          <w:szCs w:val="24"/>
        </w:rPr>
      </w:pPr>
      <w:r>
        <w:rPr>
          <w:rFonts w:ascii="Arial" w:hAnsi="Arial" w:cs="Arial"/>
          <w:sz w:val="24"/>
          <w:szCs w:val="24"/>
        </w:rPr>
        <w:t>Will significant deviations from the audit plan need to be reviewed by the CIG and agency head?</w:t>
      </w:r>
    </w:p>
    <w:p w:rsidR="00447EEE" w:rsidRDefault="00447EEE" w:rsidP="00447EEE">
      <w:pPr>
        <w:pStyle w:val="ListParagraph"/>
        <w:rPr>
          <w:rFonts w:ascii="Arial" w:hAnsi="Arial" w:cs="Arial"/>
          <w:sz w:val="24"/>
          <w:szCs w:val="24"/>
        </w:rPr>
      </w:pPr>
    </w:p>
    <w:p w:rsidR="00FA224D" w:rsidRPr="004458A2" w:rsidRDefault="00FA224D" w:rsidP="00447EEE">
      <w:pPr>
        <w:pStyle w:val="ListParagraph"/>
        <w:rPr>
          <w:rFonts w:ascii="Arial" w:hAnsi="Arial" w:cs="Arial"/>
          <w:sz w:val="24"/>
          <w:szCs w:val="24"/>
        </w:rPr>
      </w:pPr>
      <w:r>
        <w:rPr>
          <w:rFonts w:ascii="Arial" w:hAnsi="Arial" w:cs="Arial"/>
          <w:sz w:val="24"/>
          <w:szCs w:val="24"/>
        </w:rPr>
        <w:t xml:space="preserve">  </w:t>
      </w:r>
    </w:p>
    <w:sectPr w:rsidR="00FA224D" w:rsidRPr="00445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7401F"/>
    <w:multiLevelType w:val="hybridMultilevel"/>
    <w:tmpl w:val="BE80D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D45EB"/>
    <w:multiLevelType w:val="hybridMultilevel"/>
    <w:tmpl w:val="F4922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B7"/>
    <w:rsid w:val="00000F02"/>
    <w:rsid w:val="00010A9A"/>
    <w:rsid w:val="00014689"/>
    <w:rsid w:val="0002313E"/>
    <w:rsid w:val="000264E8"/>
    <w:rsid w:val="00026EB0"/>
    <w:rsid w:val="00030FA8"/>
    <w:rsid w:val="00037C00"/>
    <w:rsid w:val="00044D13"/>
    <w:rsid w:val="00056403"/>
    <w:rsid w:val="000827C7"/>
    <w:rsid w:val="00095D4D"/>
    <w:rsid w:val="000A28D6"/>
    <w:rsid w:val="000B135B"/>
    <w:rsid w:val="000B4601"/>
    <w:rsid w:val="000B5FF4"/>
    <w:rsid w:val="000C3DEC"/>
    <w:rsid w:val="000D00C1"/>
    <w:rsid w:val="000D22AA"/>
    <w:rsid w:val="000E74B1"/>
    <w:rsid w:val="000F7DCC"/>
    <w:rsid w:val="0010228D"/>
    <w:rsid w:val="00114576"/>
    <w:rsid w:val="00114A14"/>
    <w:rsid w:val="00131249"/>
    <w:rsid w:val="0013267B"/>
    <w:rsid w:val="0013278C"/>
    <w:rsid w:val="00132824"/>
    <w:rsid w:val="00135EC3"/>
    <w:rsid w:val="00143C18"/>
    <w:rsid w:val="00152988"/>
    <w:rsid w:val="00152DE6"/>
    <w:rsid w:val="00155999"/>
    <w:rsid w:val="00157056"/>
    <w:rsid w:val="00167062"/>
    <w:rsid w:val="00176806"/>
    <w:rsid w:val="00180BAA"/>
    <w:rsid w:val="0018277B"/>
    <w:rsid w:val="00190516"/>
    <w:rsid w:val="001906EC"/>
    <w:rsid w:val="00197C16"/>
    <w:rsid w:val="001A1199"/>
    <w:rsid w:val="001A440D"/>
    <w:rsid w:val="001A64E0"/>
    <w:rsid w:val="001C6F54"/>
    <w:rsid w:val="001D0F2F"/>
    <w:rsid w:val="001D32B1"/>
    <w:rsid w:val="001E0B22"/>
    <w:rsid w:val="001E43E5"/>
    <w:rsid w:val="001E69C0"/>
    <w:rsid w:val="001F5F0A"/>
    <w:rsid w:val="00202A9C"/>
    <w:rsid w:val="00203474"/>
    <w:rsid w:val="00205B7E"/>
    <w:rsid w:val="002118B9"/>
    <w:rsid w:val="00217AF8"/>
    <w:rsid w:val="00227281"/>
    <w:rsid w:val="00236298"/>
    <w:rsid w:val="00236D79"/>
    <w:rsid w:val="00250132"/>
    <w:rsid w:val="00256160"/>
    <w:rsid w:val="002619CD"/>
    <w:rsid w:val="00281446"/>
    <w:rsid w:val="0029132E"/>
    <w:rsid w:val="002A44DE"/>
    <w:rsid w:val="002B3367"/>
    <w:rsid w:val="002B3A39"/>
    <w:rsid w:val="002B4867"/>
    <w:rsid w:val="002B752C"/>
    <w:rsid w:val="002D0E6E"/>
    <w:rsid w:val="002E6155"/>
    <w:rsid w:val="002F2BFA"/>
    <w:rsid w:val="002F7D45"/>
    <w:rsid w:val="00315842"/>
    <w:rsid w:val="00333839"/>
    <w:rsid w:val="0033661D"/>
    <w:rsid w:val="003459DE"/>
    <w:rsid w:val="003468A7"/>
    <w:rsid w:val="00375F90"/>
    <w:rsid w:val="00377DE4"/>
    <w:rsid w:val="00383945"/>
    <w:rsid w:val="00383AC9"/>
    <w:rsid w:val="00384156"/>
    <w:rsid w:val="003844AB"/>
    <w:rsid w:val="00390AB9"/>
    <w:rsid w:val="003A22A8"/>
    <w:rsid w:val="003B2657"/>
    <w:rsid w:val="003C4851"/>
    <w:rsid w:val="003D0AB3"/>
    <w:rsid w:val="003D1479"/>
    <w:rsid w:val="003E3ADC"/>
    <w:rsid w:val="003E3D56"/>
    <w:rsid w:val="00403CC2"/>
    <w:rsid w:val="0041294D"/>
    <w:rsid w:val="00412D0F"/>
    <w:rsid w:val="00423E14"/>
    <w:rsid w:val="00430A7C"/>
    <w:rsid w:val="00430C81"/>
    <w:rsid w:val="00440590"/>
    <w:rsid w:val="004458A2"/>
    <w:rsid w:val="0044731E"/>
    <w:rsid w:val="00447EEE"/>
    <w:rsid w:val="00453186"/>
    <w:rsid w:val="004603AD"/>
    <w:rsid w:val="00462300"/>
    <w:rsid w:val="00463CFA"/>
    <w:rsid w:val="00465CC3"/>
    <w:rsid w:val="00466847"/>
    <w:rsid w:val="00476EFB"/>
    <w:rsid w:val="00481B7F"/>
    <w:rsid w:val="004826B2"/>
    <w:rsid w:val="00485F92"/>
    <w:rsid w:val="00492005"/>
    <w:rsid w:val="0049468B"/>
    <w:rsid w:val="004C72BF"/>
    <w:rsid w:val="004E212B"/>
    <w:rsid w:val="004F0A51"/>
    <w:rsid w:val="004F3CB1"/>
    <w:rsid w:val="005137AF"/>
    <w:rsid w:val="00517196"/>
    <w:rsid w:val="00523054"/>
    <w:rsid w:val="005273CE"/>
    <w:rsid w:val="00535E8D"/>
    <w:rsid w:val="005404EF"/>
    <w:rsid w:val="00550A0F"/>
    <w:rsid w:val="00570FFB"/>
    <w:rsid w:val="0059076D"/>
    <w:rsid w:val="00592397"/>
    <w:rsid w:val="005976A8"/>
    <w:rsid w:val="005A176E"/>
    <w:rsid w:val="005A1E7E"/>
    <w:rsid w:val="005B3B5A"/>
    <w:rsid w:val="005B5F7A"/>
    <w:rsid w:val="005B7E7C"/>
    <w:rsid w:val="005D1D6E"/>
    <w:rsid w:val="005D5D68"/>
    <w:rsid w:val="005F597B"/>
    <w:rsid w:val="005F59D8"/>
    <w:rsid w:val="00611A41"/>
    <w:rsid w:val="006148D8"/>
    <w:rsid w:val="006154B6"/>
    <w:rsid w:val="0062114E"/>
    <w:rsid w:val="00633632"/>
    <w:rsid w:val="00637D34"/>
    <w:rsid w:val="00654E5A"/>
    <w:rsid w:val="0065633C"/>
    <w:rsid w:val="006709AD"/>
    <w:rsid w:val="00680EE5"/>
    <w:rsid w:val="006B486D"/>
    <w:rsid w:val="006B61CA"/>
    <w:rsid w:val="006C01D6"/>
    <w:rsid w:val="006C6E78"/>
    <w:rsid w:val="006D72E4"/>
    <w:rsid w:val="006E1722"/>
    <w:rsid w:val="006F6CE6"/>
    <w:rsid w:val="006F6EC2"/>
    <w:rsid w:val="00724F40"/>
    <w:rsid w:val="007262D6"/>
    <w:rsid w:val="0072659A"/>
    <w:rsid w:val="00746D10"/>
    <w:rsid w:val="007554F7"/>
    <w:rsid w:val="007715E0"/>
    <w:rsid w:val="0077453D"/>
    <w:rsid w:val="00782E8E"/>
    <w:rsid w:val="00783E24"/>
    <w:rsid w:val="0079353E"/>
    <w:rsid w:val="007A18AB"/>
    <w:rsid w:val="007C4D90"/>
    <w:rsid w:val="007D246F"/>
    <w:rsid w:val="007D79EF"/>
    <w:rsid w:val="007E24F3"/>
    <w:rsid w:val="007E2D25"/>
    <w:rsid w:val="007F5F4F"/>
    <w:rsid w:val="007F70F7"/>
    <w:rsid w:val="008078B0"/>
    <w:rsid w:val="008079DC"/>
    <w:rsid w:val="008211B5"/>
    <w:rsid w:val="00830F57"/>
    <w:rsid w:val="00837455"/>
    <w:rsid w:val="00844B34"/>
    <w:rsid w:val="0084569B"/>
    <w:rsid w:val="00856AA2"/>
    <w:rsid w:val="00863127"/>
    <w:rsid w:val="008645C1"/>
    <w:rsid w:val="00880B97"/>
    <w:rsid w:val="00890DCD"/>
    <w:rsid w:val="00895A06"/>
    <w:rsid w:val="00895B51"/>
    <w:rsid w:val="00896034"/>
    <w:rsid w:val="008C3E50"/>
    <w:rsid w:val="008D5DF3"/>
    <w:rsid w:val="008D70BD"/>
    <w:rsid w:val="008F14B7"/>
    <w:rsid w:val="008F7803"/>
    <w:rsid w:val="00911F8E"/>
    <w:rsid w:val="00923BD0"/>
    <w:rsid w:val="0092548C"/>
    <w:rsid w:val="00926437"/>
    <w:rsid w:val="009334AD"/>
    <w:rsid w:val="009448A1"/>
    <w:rsid w:val="00945A88"/>
    <w:rsid w:val="00947A57"/>
    <w:rsid w:val="00975372"/>
    <w:rsid w:val="00992CDE"/>
    <w:rsid w:val="009A5779"/>
    <w:rsid w:val="009A5C56"/>
    <w:rsid w:val="009C337F"/>
    <w:rsid w:val="009D1B80"/>
    <w:rsid w:val="009E0583"/>
    <w:rsid w:val="009E3591"/>
    <w:rsid w:val="009F12D1"/>
    <w:rsid w:val="009F53F1"/>
    <w:rsid w:val="00A01F6C"/>
    <w:rsid w:val="00A105B2"/>
    <w:rsid w:val="00A17758"/>
    <w:rsid w:val="00A21AA3"/>
    <w:rsid w:val="00A40C79"/>
    <w:rsid w:val="00A479EA"/>
    <w:rsid w:val="00A56F82"/>
    <w:rsid w:val="00A5777C"/>
    <w:rsid w:val="00A66839"/>
    <w:rsid w:val="00A73CA7"/>
    <w:rsid w:val="00A73F16"/>
    <w:rsid w:val="00A81CA1"/>
    <w:rsid w:val="00A85552"/>
    <w:rsid w:val="00A8787B"/>
    <w:rsid w:val="00A904CF"/>
    <w:rsid w:val="00A92C24"/>
    <w:rsid w:val="00AB4447"/>
    <w:rsid w:val="00AC7780"/>
    <w:rsid w:val="00AD05A0"/>
    <w:rsid w:val="00AD07D4"/>
    <w:rsid w:val="00AF5380"/>
    <w:rsid w:val="00B02DEF"/>
    <w:rsid w:val="00B03F6D"/>
    <w:rsid w:val="00B0776C"/>
    <w:rsid w:val="00B1796F"/>
    <w:rsid w:val="00B244C3"/>
    <w:rsid w:val="00B26517"/>
    <w:rsid w:val="00B34A7A"/>
    <w:rsid w:val="00B35CD3"/>
    <w:rsid w:val="00B6301C"/>
    <w:rsid w:val="00B63BAC"/>
    <w:rsid w:val="00B764A9"/>
    <w:rsid w:val="00B76D22"/>
    <w:rsid w:val="00B862C2"/>
    <w:rsid w:val="00B93BC1"/>
    <w:rsid w:val="00BA0FA0"/>
    <w:rsid w:val="00BD4793"/>
    <w:rsid w:val="00BE10DC"/>
    <w:rsid w:val="00BE305B"/>
    <w:rsid w:val="00BE3CF9"/>
    <w:rsid w:val="00C03FE1"/>
    <w:rsid w:val="00C10A38"/>
    <w:rsid w:val="00C10FB7"/>
    <w:rsid w:val="00C2554D"/>
    <w:rsid w:val="00C27D71"/>
    <w:rsid w:val="00C328EC"/>
    <w:rsid w:val="00C414B7"/>
    <w:rsid w:val="00C43602"/>
    <w:rsid w:val="00C57256"/>
    <w:rsid w:val="00C634C3"/>
    <w:rsid w:val="00C7692C"/>
    <w:rsid w:val="00CB36B4"/>
    <w:rsid w:val="00CB3F1E"/>
    <w:rsid w:val="00CB4BC2"/>
    <w:rsid w:val="00CE39B4"/>
    <w:rsid w:val="00D012A6"/>
    <w:rsid w:val="00D048F4"/>
    <w:rsid w:val="00D15579"/>
    <w:rsid w:val="00D26531"/>
    <w:rsid w:val="00D518EC"/>
    <w:rsid w:val="00D61963"/>
    <w:rsid w:val="00D708C6"/>
    <w:rsid w:val="00D70CF8"/>
    <w:rsid w:val="00D722B5"/>
    <w:rsid w:val="00D95AB2"/>
    <w:rsid w:val="00DA71A8"/>
    <w:rsid w:val="00DB2489"/>
    <w:rsid w:val="00DB2BFA"/>
    <w:rsid w:val="00DC06FB"/>
    <w:rsid w:val="00E02FA3"/>
    <w:rsid w:val="00E12808"/>
    <w:rsid w:val="00E230C5"/>
    <w:rsid w:val="00E31F80"/>
    <w:rsid w:val="00E330E8"/>
    <w:rsid w:val="00E50232"/>
    <w:rsid w:val="00E51482"/>
    <w:rsid w:val="00E5572F"/>
    <w:rsid w:val="00E65075"/>
    <w:rsid w:val="00E65524"/>
    <w:rsid w:val="00E801CB"/>
    <w:rsid w:val="00E80C2E"/>
    <w:rsid w:val="00E927D9"/>
    <w:rsid w:val="00EA43D0"/>
    <w:rsid w:val="00EA7B0D"/>
    <w:rsid w:val="00EB0179"/>
    <w:rsid w:val="00EC56FF"/>
    <w:rsid w:val="00ED23B3"/>
    <w:rsid w:val="00ED4F65"/>
    <w:rsid w:val="00ED6CE2"/>
    <w:rsid w:val="00EE35FA"/>
    <w:rsid w:val="00EF2587"/>
    <w:rsid w:val="00EF71D5"/>
    <w:rsid w:val="00F351B9"/>
    <w:rsid w:val="00F56A74"/>
    <w:rsid w:val="00F60032"/>
    <w:rsid w:val="00F66BD0"/>
    <w:rsid w:val="00F77ECF"/>
    <w:rsid w:val="00F8261F"/>
    <w:rsid w:val="00F931A5"/>
    <w:rsid w:val="00FA224D"/>
    <w:rsid w:val="00FA6251"/>
    <w:rsid w:val="00FA7F68"/>
    <w:rsid w:val="00FC0A1D"/>
    <w:rsid w:val="00FC3E4C"/>
    <w:rsid w:val="00FD3898"/>
    <w:rsid w:val="00FE36CA"/>
    <w:rsid w:val="00FF242C"/>
    <w:rsid w:val="00FF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F21AB-D797-41BD-B974-6213C0A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Dean</dc:creator>
  <cp:lastModifiedBy>ia906sa</cp:lastModifiedBy>
  <cp:revision>3</cp:revision>
  <cp:lastPrinted>2014-05-13T16:39:00Z</cp:lastPrinted>
  <dcterms:created xsi:type="dcterms:W3CDTF">2014-05-13T17:55:00Z</dcterms:created>
  <dcterms:modified xsi:type="dcterms:W3CDTF">2014-05-15T18:52:00Z</dcterms:modified>
</cp:coreProperties>
</file>